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92" w:rsidRPr="001E627D" w:rsidRDefault="004C509B" w:rsidP="001E627D">
      <w:pPr>
        <w:jc w:val="center"/>
        <w:rPr>
          <w:rFonts w:ascii="Goudy" w:hAnsi="Goudy" w:cs="Arial"/>
          <w:noProof/>
          <w:sz w:val="44"/>
          <w:szCs w:val="44"/>
        </w:rPr>
      </w:pPr>
      <w:r>
        <w:rPr>
          <w:rFonts w:ascii="Goudy" w:hAnsi="Goudy" w:cs="Arial"/>
          <w:noProof/>
          <w:sz w:val="44"/>
          <w:szCs w:val="44"/>
        </w:rPr>
        <w:drawing>
          <wp:anchor distT="0" distB="0" distL="114300" distR="114300" simplePos="0" relativeHeight="251657215" behindDoc="1" locked="0" layoutInCell="1" allowOverlap="1">
            <wp:simplePos x="0" y="0"/>
            <wp:positionH relativeFrom="column">
              <wp:posOffset>800100</wp:posOffset>
            </wp:positionH>
            <wp:positionV relativeFrom="paragraph">
              <wp:posOffset>-619125</wp:posOffset>
            </wp:positionV>
            <wp:extent cx="4486275" cy="22574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86275" cy="2257425"/>
                    </a:xfrm>
                    <a:prstGeom prst="rect">
                      <a:avLst/>
                    </a:prstGeom>
                    <a:noFill/>
                    <a:ln w="9525">
                      <a:noFill/>
                      <a:miter lim="800000"/>
                      <a:headEnd/>
                      <a:tailEnd/>
                    </a:ln>
                  </pic:spPr>
                </pic:pic>
              </a:graphicData>
            </a:graphic>
          </wp:anchor>
        </w:drawing>
      </w:r>
      <w:r w:rsidR="00204FD1" w:rsidRPr="001E627D">
        <w:rPr>
          <w:rFonts w:ascii="Goudy" w:hAnsi="Goudy" w:cs="Arial"/>
          <w:noProof/>
          <w:sz w:val="44"/>
          <w:szCs w:val="44"/>
        </w:rPr>
        <w:t>TABUSINTAC COMMUNITY SCHOOL</w:t>
      </w:r>
    </w:p>
    <w:p w:rsidR="00D17379" w:rsidRDefault="00285421" w:rsidP="00D17379">
      <w:pPr>
        <w:pBdr>
          <w:bottom w:val="single" w:sz="4" w:space="1" w:color="auto"/>
        </w:pBdr>
        <w:rPr>
          <w:rFonts w:ascii="Arial" w:hAnsi="Arial" w:cs="Arial"/>
          <w:noProof/>
          <w:sz w:val="20"/>
          <w:szCs w:val="20"/>
        </w:rPr>
      </w:pPr>
      <w:r>
        <w:rPr>
          <w:rFonts w:ascii="Arial" w:hAnsi="Arial" w:cs="Arial"/>
          <w:noProof/>
          <w:sz w:val="20"/>
          <w:szCs w:val="20"/>
        </w:rPr>
        <w:br/>
      </w:r>
      <w:r>
        <w:rPr>
          <w:rFonts w:ascii="Arial" w:hAnsi="Arial" w:cs="Arial"/>
          <w:noProof/>
          <w:sz w:val="20"/>
          <w:szCs w:val="20"/>
        </w:rPr>
        <w:br/>
      </w:r>
    </w:p>
    <w:p w:rsidR="00D17379" w:rsidRDefault="00D17379" w:rsidP="00D17379">
      <w:pPr>
        <w:rPr>
          <w:rFonts w:ascii="Arial" w:hAnsi="Arial" w:cs="Arial"/>
          <w:noProof/>
          <w:sz w:val="20"/>
          <w:szCs w:val="20"/>
        </w:rPr>
      </w:pPr>
    </w:p>
    <w:p w:rsidR="00A57EF1" w:rsidRDefault="00A57EF1" w:rsidP="00A57EF1">
      <w:pPr>
        <w:jc w:val="center"/>
        <w:rPr>
          <w:rFonts w:cstheme="minorHAnsi"/>
          <w:noProof/>
          <w:sz w:val="24"/>
          <w:szCs w:val="24"/>
        </w:rPr>
      </w:pPr>
      <w:r>
        <w:rPr>
          <w:rFonts w:cstheme="minorHAnsi"/>
          <w:noProof/>
          <w:sz w:val="24"/>
          <w:szCs w:val="24"/>
        </w:rPr>
        <w:drawing>
          <wp:inline distT="0" distB="0" distL="0" distR="0" wp14:anchorId="11E2825B" wp14:editId="39AF8F60">
            <wp:extent cx="2042160" cy="495300"/>
            <wp:effectExtent l="0" t="0" r="0" b="0"/>
            <wp:docPr id="3" name="Picture 3" descr="C:\Users\forbeand\AppData\Local\Microsoft\Windows\Temporary Internet Files\Content.IE5\NN4MF186\MC9001052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beand\AppData\Local\Microsoft\Windows\Temporary Internet Files\Content.IE5\NN4MF186\MC90010522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160" cy="495300"/>
                    </a:xfrm>
                    <a:prstGeom prst="rect">
                      <a:avLst/>
                    </a:prstGeom>
                    <a:noFill/>
                    <a:ln>
                      <a:noFill/>
                    </a:ln>
                  </pic:spPr>
                </pic:pic>
              </a:graphicData>
            </a:graphic>
          </wp:inline>
        </w:drawing>
      </w:r>
    </w:p>
    <w:p w:rsidR="00A57EF1" w:rsidRPr="008867EE" w:rsidRDefault="003C3BB6" w:rsidP="00A57EF1">
      <w:pPr>
        <w:spacing w:line="300" w:lineRule="auto"/>
        <w:rPr>
          <w:rFonts w:cstheme="minorHAnsi"/>
          <w:noProof/>
          <w:sz w:val="24"/>
          <w:szCs w:val="24"/>
        </w:rPr>
      </w:pPr>
      <w:r w:rsidRPr="008867EE">
        <w:rPr>
          <w:rFonts w:cstheme="minorHAnsi"/>
          <w:b/>
          <w:noProof/>
          <w:sz w:val="24"/>
          <w:szCs w:val="24"/>
        </w:rPr>
        <w:t xml:space="preserve">Thank you!  </w:t>
      </w:r>
      <w:r w:rsidR="00A57EF1" w:rsidRPr="008867EE">
        <w:rPr>
          <w:rFonts w:cstheme="minorHAnsi"/>
          <w:noProof/>
          <w:sz w:val="24"/>
          <w:szCs w:val="24"/>
        </w:rPr>
        <w:t xml:space="preserve">The staff of Tabusintac Community School thank you for your exceptional </w:t>
      </w:r>
      <w:r w:rsidR="00C60F91">
        <w:rPr>
          <w:rFonts w:cstheme="minorHAnsi"/>
          <w:noProof/>
          <w:sz w:val="24"/>
          <w:szCs w:val="24"/>
        </w:rPr>
        <w:t>s</w:t>
      </w:r>
      <w:r w:rsidR="00A57EF1" w:rsidRPr="008867EE">
        <w:rPr>
          <w:rFonts w:cstheme="minorHAnsi"/>
          <w:noProof/>
          <w:sz w:val="24"/>
          <w:szCs w:val="24"/>
        </w:rPr>
        <w:t>upport of our recent variety show, The Beatles.  Parents, family and friends contributed through admission, donations and the purchase of items at our canteen.  The silent auction</w:t>
      </w:r>
      <w:r w:rsidR="00E31747">
        <w:rPr>
          <w:rFonts w:cstheme="minorHAnsi"/>
          <w:noProof/>
          <w:sz w:val="24"/>
          <w:szCs w:val="24"/>
        </w:rPr>
        <w:t xml:space="preserve"> </w:t>
      </w:r>
      <w:r w:rsidR="00A57EF1" w:rsidRPr="008867EE">
        <w:rPr>
          <w:rFonts w:cstheme="minorHAnsi"/>
          <w:noProof/>
          <w:sz w:val="24"/>
          <w:szCs w:val="24"/>
        </w:rPr>
        <w:t xml:space="preserve">of student artwork showed your appreciation of the value of children’s artistic abilities, Mrs. Devereau and Mme. McGraw instructed your children during regular art class instruction </w:t>
      </w:r>
      <w:r w:rsidRPr="008867EE">
        <w:rPr>
          <w:rFonts w:cstheme="minorHAnsi"/>
          <w:noProof/>
          <w:sz w:val="24"/>
          <w:szCs w:val="24"/>
        </w:rPr>
        <w:t xml:space="preserve">and after school sessions.  Mrs. </w:t>
      </w:r>
      <w:r w:rsidR="00A57EF1" w:rsidRPr="008867EE">
        <w:rPr>
          <w:rFonts w:cstheme="minorHAnsi"/>
          <w:noProof/>
          <w:sz w:val="24"/>
          <w:szCs w:val="24"/>
        </w:rPr>
        <w:t>Hutchison and Mrs. McLean accomplished stellar musical products in the same manner.  Our hope to educate the whole child in an inclusion</w:t>
      </w:r>
      <w:r w:rsidR="00C60F91">
        <w:rPr>
          <w:rFonts w:cstheme="minorHAnsi"/>
          <w:noProof/>
          <w:sz w:val="24"/>
          <w:szCs w:val="24"/>
        </w:rPr>
        <w:t xml:space="preserve"> environment </w:t>
      </w:r>
      <w:r w:rsidR="00A57EF1" w:rsidRPr="008867EE">
        <w:rPr>
          <w:rFonts w:cstheme="minorHAnsi"/>
          <w:noProof/>
          <w:sz w:val="24"/>
          <w:szCs w:val="24"/>
        </w:rPr>
        <w:t>is enhanced by these musical and artistic productions</w:t>
      </w:r>
      <w:r w:rsidR="008867EE">
        <w:rPr>
          <w:rFonts w:cstheme="minorHAnsi"/>
          <w:noProof/>
          <w:sz w:val="24"/>
          <w:szCs w:val="24"/>
        </w:rPr>
        <w:t xml:space="preserve">.  </w:t>
      </w:r>
      <w:r w:rsidR="00A57EF1" w:rsidRPr="008867EE">
        <w:rPr>
          <w:rFonts w:cstheme="minorHAnsi"/>
          <w:noProof/>
          <w:sz w:val="24"/>
          <w:szCs w:val="24"/>
        </w:rPr>
        <w:t>Thank you for your continued support.</w:t>
      </w:r>
    </w:p>
    <w:p w:rsidR="00E53251" w:rsidRPr="008867EE" w:rsidRDefault="00B810A6" w:rsidP="00B810A6">
      <w:pPr>
        <w:spacing w:line="300" w:lineRule="auto"/>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8867EE">
        <w:rPr>
          <w:rFonts w:cstheme="minorHAnsi"/>
          <w:noProof/>
          <w:sz w:val="24"/>
          <w:szCs w:val="24"/>
        </w:rPr>
        <w:drawing>
          <wp:inline distT="0" distB="0" distL="0" distR="0" wp14:anchorId="0AD15539" wp14:editId="1BBF20FC">
            <wp:extent cx="655320" cy="464820"/>
            <wp:effectExtent l="0" t="0" r="0" b="0"/>
            <wp:docPr id="11" name="Picture 11" descr="C:\Users\forbeand\AppData\Local\Microsoft\Windows\Temporary Internet Files\Content.IE5\94T1B0LH\MC9004361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orbeand\AppData\Local\Microsoft\Windows\Temporary Internet Files\Content.IE5\94T1B0LH\MC90043612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464820"/>
                    </a:xfrm>
                    <a:prstGeom prst="rect">
                      <a:avLst/>
                    </a:prstGeom>
                    <a:noFill/>
                    <a:ln>
                      <a:noFill/>
                    </a:ln>
                  </pic:spPr>
                </pic:pic>
              </a:graphicData>
            </a:graphic>
          </wp:inline>
        </w:drawing>
      </w:r>
      <w:r w:rsidRPr="008867EE">
        <w:rPr>
          <w:rFonts w:cstheme="minorHAnsi"/>
          <w:b/>
          <w:noProof/>
          <w:sz w:val="24"/>
          <w:szCs w:val="24"/>
        </w:rPr>
        <w:t xml:space="preserve"> Provincial Assessments.  </w:t>
      </w:r>
      <w:r w:rsidRPr="008867EE">
        <w:rPr>
          <w:rFonts w:cstheme="minorHAnsi"/>
          <w:noProof/>
          <w:sz w:val="24"/>
          <w:szCs w:val="24"/>
        </w:rPr>
        <w:t xml:space="preserve">The school’s focus for the next month now shifts to final preparation for provincial assessments.  Literacy and math assessments take place late this month and the first week of June.  Therefore, it is critical that your son/daughter have good atttendance through to the end of the year.  It </w:t>
      </w:r>
      <w:r w:rsidR="00C60F91">
        <w:rPr>
          <w:rFonts w:cstheme="minorHAnsi"/>
          <w:noProof/>
          <w:sz w:val="24"/>
          <w:szCs w:val="24"/>
        </w:rPr>
        <w:t>gives me</w:t>
      </w:r>
      <w:r w:rsidRPr="008867EE">
        <w:rPr>
          <w:rFonts w:cstheme="minorHAnsi"/>
          <w:noProof/>
          <w:sz w:val="24"/>
          <w:szCs w:val="24"/>
        </w:rPr>
        <w:t xml:space="preserve"> great pleasure </w:t>
      </w:r>
      <w:r w:rsidR="00C60F91">
        <w:rPr>
          <w:rFonts w:cstheme="minorHAnsi"/>
          <w:noProof/>
          <w:sz w:val="24"/>
          <w:szCs w:val="24"/>
        </w:rPr>
        <w:t xml:space="preserve">to say </w:t>
      </w:r>
      <w:r w:rsidRPr="008867EE">
        <w:rPr>
          <w:rFonts w:cstheme="minorHAnsi"/>
          <w:noProof/>
          <w:sz w:val="24"/>
          <w:szCs w:val="24"/>
        </w:rPr>
        <w:t xml:space="preserve">that attendance has continued to improve and I can not emphasize enough that instruction given by teachers </w:t>
      </w:r>
      <w:r w:rsidR="00205FBC" w:rsidRPr="008867EE">
        <w:rPr>
          <w:rFonts w:cstheme="minorHAnsi"/>
          <w:noProof/>
          <w:sz w:val="24"/>
          <w:szCs w:val="24"/>
        </w:rPr>
        <w:t>i</w:t>
      </w:r>
      <w:r w:rsidRPr="008867EE">
        <w:rPr>
          <w:rFonts w:cstheme="minorHAnsi"/>
          <w:noProof/>
          <w:sz w:val="24"/>
          <w:szCs w:val="24"/>
        </w:rPr>
        <w:t>s essential to your child’s success.</w:t>
      </w:r>
      <w:r w:rsidR="00E53251" w:rsidRPr="008867EE">
        <w:rPr>
          <w:rFonts w:cstheme="minorHAnsi"/>
          <w:noProof/>
          <w:sz w:val="24"/>
          <w:szCs w:val="24"/>
        </w:rPr>
        <w:t xml:space="preserve"> </w:t>
      </w:r>
      <w:r w:rsidR="00E31747">
        <w:rPr>
          <w:rFonts w:cstheme="minorHAnsi"/>
          <w:noProof/>
          <w:sz w:val="24"/>
          <w:szCs w:val="24"/>
        </w:rPr>
        <w:drawing>
          <wp:inline distT="0" distB="0" distL="0" distR="0">
            <wp:extent cx="579120" cy="259080"/>
            <wp:effectExtent l="0" t="0" r="0" b="7620"/>
            <wp:docPr id="17" name="Picture 17" descr="C:\Users\forbeand\AppData\Local\Microsoft\Windows\Temporary Internet Files\Content.IE5\GMYD9ZRM\MC900441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orbeand\AppData\Local\Microsoft\Windows\Temporary Internet Files\Content.IE5\GMYD9ZRM\MC900441734[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120" cy="259080"/>
                    </a:xfrm>
                    <a:prstGeom prst="rect">
                      <a:avLst/>
                    </a:prstGeom>
                    <a:noFill/>
                    <a:ln>
                      <a:noFill/>
                    </a:ln>
                  </pic:spPr>
                </pic:pic>
              </a:graphicData>
            </a:graphic>
          </wp:inline>
        </w:drawing>
      </w:r>
    </w:p>
    <w:p w:rsidR="008867EE" w:rsidRPr="003863A8" w:rsidRDefault="003863A8" w:rsidP="00B810A6">
      <w:pPr>
        <w:spacing w:line="300" w:lineRule="auto"/>
        <w:rPr>
          <w:rFonts w:cstheme="minorHAnsi"/>
          <w:b/>
          <w:noProof/>
          <w:sz w:val="24"/>
          <w:szCs w:val="24"/>
        </w:rPr>
      </w:pPr>
      <w:r>
        <w:rPr>
          <w:rFonts w:cstheme="minorHAnsi"/>
          <w:noProof/>
          <w:sz w:val="24"/>
          <w:szCs w:val="24"/>
        </w:rPr>
        <w:drawing>
          <wp:inline distT="0" distB="0" distL="0" distR="0" wp14:anchorId="42E2195C" wp14:editId="76F3B27D">
            <wp:extent cx="487680" cy="502920"/>
            <wp:effectExtent l="0" t="0" r="7620" b="0"/>
            <wp:docPr id="2" name="Picture 2" descr="C:\Users\forbeand\AppData\Local\Microsoft\Windows\Temporary Internet Files\Content.IE5\SJO9HF7X\MC9002889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beand\AppData\Local\Microsoft\Windows\Temporary Internet Files\Content.IE5\SJO9HF7X\MC90028897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r w:rsidR="008867EE">
        <w:rPr>
          <w:rFonts w:cstheme="minorHAnsi"/>
          <w:b/>
          <w:noProof/>
          <w:sz w:val="24"/>
          <w:szCs w:val="24"/>
        </w:rPr>
        <w:t xml:space="preserve">AAA Students of the Month.  </w:t>
      </w:r>
      <w:r w:rsidR="008867EE">
        <w:rPr>
          <w:rFonts w:cstheme="minorHAnsi"/>
          <w:noProof/>
          <w:sz w:val="24"/>
          <w:szCs w:val="24"/>
        </w:rPr>
        <w:t>Jayda MacEachern and Kevin Martin-Savoie are the AAA Students of the Month for April.  Our wall of fame continues to fill with student pictures.  These students have met the criteria o</w:t>
      </w:r>
      <w:r w:rsidR="00E31747">
        <w:rPr>
          <w:rFonts w:cstheme="minorHAnsi"/>
          <w:noProof/>
          <w:sz w:val="24"/>
          <w:szCs w:val="24"/>
        </w:rPr>
        <w:t>f</w:t>
      </w:r>
      <w:r w:rsidR="008867EE">
        <w:rPr>
          <w:rFonts w:cstheme="minorHAnsi"/>
          <w:noProof/>
          <w:sz w:val="24"/>
          <w:szCs w:val="24"/>
        </w:rPr>
        <w:t xml:space="preserve"> Attend, Attach and Achieve.  The staff committee has determined that it is necessary to change the groups to a K-5 and 6-8</w:t>
      </w:r>
      <w:r w:rsidR="00E31747">
        <w:rPr>
          <w:rFonts w:cstheme="minorHAnsi"/>
          <w:noProof/>
          <w:sz w:val="24"/>
          <w:szCs w:val="24"/>
        </w:rPr>
        <w:t xml:space="preserve"> </w:t>
      </w:r>
      <w:r w:rsidR="008867EE">
        <w:rPr>
          <w:rFonts w:cstheme="minorHAnsi"/>
          <w:noProof/>
          <w:sz w:val="24"/>
          <w:szCs w:val="24"/>
        </w:rPr>
        <w:t>group. One student from each of these groups will be our choice for May and June.</w:t>
      </w:r>
      <w:r w:rsidR="00AE3FA6" w:rsidRPr="008867EE">
        <w:rPr>
          <w:rFonts w:cstheme="minorHAnsi"/>
          <w:b/>
          <w:noProof/>
          <w:sz w:val="24"/>
          <w:szCs w:val="24"/>
        </w:rPr>
        <w:t xml:space="preserve"> </w:t>
      </w:r>
    </w:p>
    <w:p w:rsidR="00C60F91" w:rsidRDefault="00E33E64" w:rsidP="00B810A6">
      <w:pPr>
        <w:spacing w:line="300" w:lineRule="auto"/>
        <w:rPr>
          <w:rFonts w:cstheme="minorHAnsi"/>
          <w:noProof/>
          <w:sz w:val="24"/>
          <w:szCs w:val="24"/>
        </w:rPr>
      </w:pPr>
      <w:r>
        <w:rPr>
          <w:rFonts w:cstheme="minorHAnsi"/>
          <w:b/>
          <w:noProof/>
          <w:sz w:val="24"/>
          <w:szCs w:val="24"/>
        </w:rPr>
        <w:lastRenderedPageBreak/>
        <w:drawing>
          <wp:inline distT="0" distB="0" distL="0" distR="0">
            <wp:extent cx="533400" cy="541020"/>
            <wp:effectExtent l="0" t="0" r="0" b="0"/>
            <wp:docPr id="6" name="Picture 6" descr="C:\Users\forbeand\AppData\Local\Microsoft\Windows\Temporary Internet Files\Content.IE5\3GC93NEE\MC9001830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rbeand\AppData\Local\Microsoft\Windows\Temporary Internet Files\Content.IE5\3GC93NEE\MC90018305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41020"/>
                    </a:xfrm>
                    <a:prstGeom prst="rect">
                      <a:avLst/>
                    </a:prstGeom>
                    <a:noFill/>
                    <a:ln>
                      <a:noFill/>
                    </a:ln>
                  </pic:spPr>
                </pic:pic>
              </a:graphicData>
            </a:graphic>
          </wp:inline>
        </w:drawing>
      </w:r>
      <w:r w:rsidR="003863A8">
        <w:rPr>
          <w:rFonts w:cstheme="minorHAnsi"/>
          <w:b/>
          <w:noProof/>
          <w:sz w:val="24"/>
          <w:szCs w:val="24"/>
        </w:rPr>
        <w:t xml:space="preserve">Spring Planting.  </w:t>
      </w:r>
      <w:r w:rsidR="003863A8">
        <w:rPr>
          <w:rFonts w:cstheme="minorHAnsi"/>
          <w:noProof/>
          <w:sz w:val="24"/>
          <w:szCs w:val="24"/>
        </w:rPr>
        <w:t>Mrs. Hutchison’s Grade 5/6 will be visiting the Tabusintac Nursing Home on Thursday, May 8</w:t>
      </w:r>
      <w:r w:rsidR="003863A8" w:rsidRPr="003863A8">
        <w:rPr>
          <w:rFonts w:cstheme="minorHAnsi"/>
          <w:noProof/>
          <w:sz w:val="24"/>
          <w:szCs w:val="24"/>
          <w:vertAlign w:val="superscript"/>
        </w:rPr>
        <w:t>th</w:t>
      </w:r>
      <w:r w:rsidR="003863A8">
        <w:rPr>
          <w:rFonts w:cstheme="minorHAnsi"/>
          <w:noProof/>
          <w:sz w:val="24"/>
          <w:szCs w:val="24"/>
        </w:rPr>
        <w:t>.  The students will help residents plant seeds and will return to the nursing home in June to plant seedlings in their courtyard flower garden.</w:t>
      </w:r>
      <w:bookmarkStart w:id="0" w:name="_GoBack"/>
      <w:bookmarkEnd w:id="0"/>
    </w:p>
    <w:p w:rsidR="00FA1163" w:rsidRPr="008867EE" w:rsidRDefault="00AE3FA6" w:rsidP="00B810A6">
      <w:pPr>
        <w:spacing w:line="300" w:lineRule="auto"/>
        <w:rPr>
          <w:rFonts w:cstheme="minorHAnsi"/>
          <w:b/>
          <w:noProof/>
          <w:sz w:val="24"/>
          <w:szCs w:val="24"/>
        </w:rPr>
      </w:pPr>
      <w:r w:rsidRPr="008867EE">
        <w:rPr>
          <w:rFonts w:cstheme="minorHAnsi"/>
          <w:b/>
          <w:noProof/>
          <w:sz w:val="24"/>
          <w:szCs w:val="24"/>
        </w:rPr>
        <w:t xml:space="preserve"> </w:t>
      </w:r>
      <w:r w:rsidR="00FA1163" w:rsidRPr="008867EE">
        <w:rPr>
          <w:rFonts w:cstheme="minorHAnsi"/>
          <w:b/>
          <w:noProof/>
          <w:sz w:val="24"/>
          <w:szCs w:val="24"/>
        </w:rPr>
        <w:drawing>
          <wp:inline distT="0" distB="0" distL="0" distR="0" wp14:anchorId="682A1462" wp14:editId="315CDDED">
            <wp:extent cx="586740" cy="510540"/>
            <wp:effectExtent l="0" t="0" r="3810" b="3810"/>
            <wp:docPr id="15" name="Picture 15" descr="C:\Users\forbeand\Pictures\shrek &amp; Fe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orbeand\Pictures\shrek &amp; Feo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 cy="510540"/>
                    </a:xfrm>
                    <a:prstGeom prst="rect">
                      <a:avLst/>
                    </a:prstGeom>
                    <a:noFill/>
                    <a:ln>
                      <a:noFill/>
                    </a:ln>
                  </pic:spPr>
                </pic:pic>
              </a:graphicData>
            </a:graphic>
          </wp:inline>
        </w:drawing>
      </w:r>
      <w:r w:rsidRPr="008867EE">
        <w:rPr>
          <w:rFonts w:cstheme="minorHAnsi"/>
          <w:b/>
          <w:noProof/>
          <w:sz w:val="24"/>
          <w:szCs w:val="24"/>
        </w:rPr>
        <w:t xml:space="preserve">  </w:t>
      </w:r>
      <w:r w:rsidR="00E53251" w:rsidRPr="008867EE">
        <w:rPr>
          <w:rFonts w:cstheme="minorHAnsi"/>
          <w:b/>
          <w:noProof/>
          <w:sz w:val="24"/>
          <w:szCs w:val="24"/>
        </w:rPr>
        <w:t xml:space="preserve">  </w:t>
      </w:r>
      <w:r w:rsidR="00FA1163" w:rsidRPr="008867EE">
        <w:rPr>
          <w:rFonts w:cstheme="minorHAnsi"/>
          <w:b/>
          <w:noProof/>
          <w:sz w:val="24"/>
          <w:szCs w:val="24"/>
        </w:rPr>
        <w:t>Shrek the Musical at James M. Hill</w:t>
      </w:r>
    </w:p>
    <w:p w:rsidR="00FA1163" w:rsidRPr="008867EE" w:rsidRDefault="00FA1163" w:rsidP="00B810A6">
      <w:pPr>
        <w:spacing w:line="300" w:lineRule="auto"/>
        <w:rPr>
          <w:rFonts w:cstheme="minorHAnsi"/>
          <w:noProof/>
          <w:sz w:val="24"/>
          <w:szCs w:val="24"/>
        </w:rPr>
      </w:pPr>
      <w:r w:rsidRPr="008867EE">
        <w:rPr>
          <w:rFonts w:cstheme="minorHAnsi"/>
          <w:noProof/>
          <w:sz w:val="24"/>
          <w:szCs w:val="24"/>
        </w:rPr>
        <w:t xml:space="preserve">The students of Tabusintac Community School were exceptioally lucky to be the last school to reserve seats </w:t>
      </w:r>
      <w:r w:rsidR="003E21A4" w:rsidRPr="008867EE">
        <w:rPr>
          <w:rFonts w:cstheme="minorHAnsi"/>
          <w:noProof/>
          <w:sz w:val="24"/>
          <w:szCs w:val="24"/>
        </w:rPr>
        <w:t>for Shrek the Musical, a story</w:t>
      </w:r>
      <w:r w:rsidR="00E33E64">
        <w:rPr>
          <w:rFonts w:cstheme="minorHAnsi"/>
          <w:noProof/>
          <w:sz w:val="24"/>
          <w:szCs w:val="24"/>
        </w:rPr>
        <w:t xml:space="preserve"> </w:t>
      </w:r>
      <w:r w:rsidR="003E21A4" w:rsidRPr="008867EE">
        <w:rPr>
          <w:rFonts w:cstheme="minorHAnsi"/>
          <w:noProof/>
          <w:sz w:val="24"/>
          <w:szCs w:val="24"/>
        </w:rPr>
        <w:t>of a swamp-swelling ogre who, in a faraway kingdom, embarks on a life-changing adventure…</w:t>
      </w:r>
    </w:p>
    <w:p w:rsidR="00C60F91" w:rsidRDefault="003E21A4" w:rsidP="00B810A6">
      <w:pPr>
        <w:spacing w:line="300" w:lineRule="auto"/>
        <w:rPr>
          <w:rFonts w:cstheme="minorHAnsi"/>
          <w:noProof/>
          <w:sz w:val="24"/>
          <w:szCs w:val="24"/>
        </w:rPr>
      </w:pPr>
      <w:r w:rsidRPr="008867EE">
        <w:rPr>
          <w:rFonts w:cstheme="minorHAnsi"/>
          <w:noProof/>
          <w:sz w:val="24"/>
          <w:szCs w:val="24"/>
        </w:rPr>
        <w:t>On May 22, students will travel to see the musical, Shrek.  Tabusintac Home &amp; School will cover the $3.00 for the students and the school will cover the cost of the bus.</w:t>
      </w:r>
    </w:p>
    <w:p w:rsidR="00C60F91" w:rsidRDefault="00E33E64" w:rsidP="00B810A6">
      <w:pPr>
        <w:spacing w:line="300" w:lineRule="auto"/>
        <w:rPr>
          <w:rFonts w:cstheme="minorHAnsi"/>
          <w:noProof/>
          <w:sz w:val="24"/>
          <w:szCs w:val="24"/>
        </w:rPr>
      </w:pPr>
      <w:r>
        <w:rPr>
          <w:rFonts w:cstheme="minorHAnsi"/>
          <w:b/>
          <w:noProof/>
          <w:sz w:val="24"/>
          <w:szCs w:val="24"/>
        </w:rPr>
        <w:drawing>
          <wp:inline distT="0" distB="0" distL="0" distR="0">
            <wp:extent cx="533400" cy="381000"/>
            <wp:effectExtent l="0" t="0" r="0" b="0"/>
            <wp:docPr id="5" name="Picture 5" descr="C:\Users\forbeand\AppData\Local\Microsoft\Windows\Temporary Internet Files\Content.IE5\IQ8O788K\MC900320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beand\AppData\Local\Microsoft\Windows\Temporary Internet Files\Content.IE5\IQ8O788K\MC90032052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rsidR="003863A8">
        <w:rPr>
          <w:rFonts w:cstheme="minorHAnsi"/>
          <w:b/>
          <w:noProof/>
          <w:sz w:val="24"/>
          <w:szCs w:val="24"/>
        </w:rPr>
        <w:t xml:space="preserve">Cross Country Running.  </w:t>
      </w:r>
      <w:r w:rsidR="003863A8">
        <w:rPr>
          <w:rFonts w:cstheme="minorHAnsi"/>
          <w:noProof/>
          <w:sz w:val="24"/>
          <w:szCs w:val="24"/>
        </w:rPr>
        <w:t>Mrs. McLean has re-started her afterschool running group.  Students from all grades may participate.  This activity is on Tuesdays.</w:t>
      </w:r>
    </w:p>
    <w:p w:rsidR="003863A8" w:rsidRDefault="00E33E64" w:rsidP="00E33E64">
      <w:pPr>
        <w:spacing w:line="300" w:lineRule="auto"/>
        <w:rPr>
          <w:rFonts w:cstheme="minorHAnsi"/>
          <w:noProof/>
          <w:sz w:val="24"/>
          <w:szCs w:val="24"/>
        </w:rPr>
      </w:pPr>
      <w:r>
        <w:rPr>
          <w:rFonts w:cstheme="minorHAnsi"/>
          <w:b/>
          <w:noProof/>
          <w:sz w:val="24"/>
          <w:szCs w:val="24"/>
        </w:rPr>
        <w:drawing>
          <wp:inline distT="0" distB="0" distL="0" distR="0">
            <wp:extent cx="533400" cy="419100"/>
            <wp:effectExtent l="0" t="0" r="0" b="0"/>
            <wp:docPr id="14" name="Picture 14" descr="C:\Users\forbeand\AppData\Local\Microsoft\Windows\Temporary Internet Files\Content.IE5\NN4MF186\MC900089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orbeand\AppData\Local\Microsoft\Windows\Temporary Internet Files\Content.IE5\NN4MF186\MC900089056[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rsidR="003863A8">
        <w:rPr>
          <w:rFonts w:cstheme="minorHAnsi"/>
          <w:b/>
          <w:noProof/>
          <w:sz w:val="24"/>
          <w:szCs w:val="24"/>
        </w:rPr>
        <w:t xml:space="preserve">Upcoming Activities.  </w:t>
      </w:r>
      <w:r w:rsidR="003863A8">
        <w:rPr>
          <w:rFonts w:cstheme="minorHAnsi"/>
          <w:noProof/>
          <w:sz w:val="24"/>
          <w:szCs w:val="24"/>
        </w:rPr>
        <w:t>Here are a list of the activities for the remainder of the month:</w:t>
      </w:r>
    </w:p>
    <w:p w:rsidR="003863A8" w:rsidRDefault="003863A8" w:rsidP="00E31747">
      <w:pPr>
        <w:spacing w:line="240" w:lineRule="auto"/>
        <w:contextualSpacing/>
        <w:rPr>
          <w:rFonts w:cstheme="minorHAnsi"/>
          <w:noProof/>
          <w:sz w:val="24"/>
          <w:szCs w:val="24"/>
        </w:rPr>
      </w:pPr>
      <w:r>
        <w:rPr>
          <w:rFonts w:cstheme="minorHAnsi"/>
          <w:noProof/>
          <w:sz w:val="24"/>
          <w:szCs w:val="24"/>
        </w:rPr>
        <w:t xml:space="preserve">Mondays – Art - Mme McGraw </w:t>
      </w:r>
    </w:p>
    <w:p w:rsidR="003863A8" w:rsidRDefault="003863A8" w:rsidP="00E31747">
      <w:pPr>
        <w:spacing w:line="240" w:lineRule="auto"/>
        <w:contextualSpacing/>
        <w:rPr>
          <w:rFonts w:cstheme="minorHAnsi"/>
          <w:noProof/>
          <w:sz w:val="24"/>
          <w:szCs w:val="24"/>
        </w:rPr>
      </w:pPr>
      <w:r>
        <w:rPr>
          <w:rFonts w:cstheme="minorHAnsi"/>
          <w:noProof/>
          <w:sz w:val="24"/>
          <w:szCs w:val="24"/>
        </w:rPr>
        <w:t>Tuesdays - Cross Country  - Mrs. McLean</w:t>
      </w:r>
    </w:p>
    <w:p w:rsidR="003863A8" w:rsidRDefault="003863A8" w:rsidP="00E31747">
      <w:pPr>
        <w:spacing w:line="240" w:lineRule="auto"/>
        <w:contextualSpacing/>
        <w:rPr>
          <w:rFonts w:cstheme="minorHAnsi"/>
          <w:noProof/>
          <w:sz w:val="24"/>
          <w:szCs w:val="24"/>
        </w:rPr>
      </w:pPr>
      <w:r>
        <w:rPr>
          <w:rFonts w:cstheme="minorHAnsi"/>
          <w:noProof/>
          <w:sz w:val="24"/>
          <w:szCs w:val="24"/>
        </w:rPr>
        <w:t>Wednesdays – Activity Time – Dr. Duguay</w:t>
      </w:r>
    </w:p>
    <w:p w:rsidR="003863A8" w:rsidRDefault="003863A8" w:rsidP="00E31747">
      <w:pPr>
        <w:spacing w:line="240" w:lineRule="auto"/>
        <w:contextualSpacing/>
        <w:rPr>
          <w:rFonts w:cstheme="minorHAnsi"/>
          <w:noProof/>
          <w:sz w:val="24"/>
          <w:szCs w:val="24"/>
        </w:rPr>
      </w:pPr>
      <w:r>
        <w:rPr>
          <w:rFonts w:cstheme="minorHAnsi"/>
          <w:noProof/>
          <w:sz w:val="24"/>
          <w:szCs w:val="24"/>
        </w:rPr>
        <w:t>Thursdays – Mad Science</w:t>
      </w:r>
    </w:p>
    <w:p w:rsidR="003863A8" w:rsidRDefault="003863A8" w:rsidP="00E31747">
      <w:pPr>
        <w:spacing w:line="240" w:lineRule="auto"/>
        <w:contextualSpacing/>
        <w:rPr>
          <w:rFonts w:cstheme="minorHAnsi"/>
          <w:noProof/>
          <w:sz w:val="24"/>
          <w:szCs w:val="24"/>
        </w:rPr>
      </w:pPr>
      <w:r>
        <w:rPr>
          <w:rFonts w:cstheme="minorHAnsi"/>
          <w:noProof/>
          <w:sz w:val="24"/>
          <w:szCs w:val="24"/>
        </w:rPr>
        <w:t>May 8</w:t>
      </w:r>
      <w:r w:rsidRPr="003863A8">
        <w:rPr>
          <w:rFonts w:cstheme="minorHAnsi"/>
          <w:noProof/>
          <w:sz w:val="24"/>
          <w:szCs w:val="24"/>
          <w:vertAlign w:val="superscript"/>
        </w:rPr>
        <w:t>th</w:t>
      </w:r>
      <w:r>
        <w:rPr>
          <w:rFonts w:cstheme="minorHAnsi"/>
          <w:noProof/>
          <w:sz w:val="24"/>
          <w:szCs w:val="24"/>
        </w:rPr>
        <w:t xml:space="preserve"> – 5/6 Seed planting  - Nursing Home</w:t>
      </w:r>
    </w:p>
    <w:p w:rsidR="003863A8" w:rsidRDefault="003863A8" w:rsidP="00E31747">
      <w:pPr>
        <w:spacing w:line="240" w:lineRule="auto"/>
        <w:contextualSpacing/>
        <w:rPr>
          <w:rFonts w:cstheme="minorHAnsi"/>
          <w:noProof/>
          <w:sz w:val="24"/>
          <w:szCs w:val="24"/>
        </w:rPr>
      </w:pPr>
      <w:r>
        <w:rPr>
          <w:rFonts w:cstheme="minorHAnsi"/>
          <w:noProof/>
          <w:sz w:val="24"/>
          <w:szCs w:val="24"/>
        </w:rPr>
        <w:t>May 19</w:t>
      </w:r>
      <w:r w:rsidRPr="003863A8">
        <w:rPr>
          <w:rFonts w:cstheme="minorHAnsi"/>
          <w:noProof/>
          <w:sz w:val="24"/>
          <w:szCs w:val="24"/>
          <w:vertAlign w:val="superscript"/>
        </w:rPr>
        <w:t>th</w:t>
      </w:r>
      <w:r>
        <w:rPr>
          <w:rFonts w:cstheme="minorHAnsi"/>
          <w:noProof/>
          <w:sz w:val="24"/>
          <w:szCs w:val="24"/>
        </w:rPr>
        <w:t xml:space="preserve"> – Victoria Day – No School</w:t>
      </w:r>
    </w:p>
    <w:p w:rsidR="003863A8" w:rsidRDefault="003863A8" w:rsidP="00E31747">
      <w:pPr>
        <w:spacing w:line="240" w:lineRule="auto"/>
        <w:contextualSpacing/>
        <w:rPr>
          <w:rFonts w:cstheme="minorHAnsi"/>
          <w:noProof/>
          <w:sz w:val="24"/>
          <w:szCs w:val="24"/>
        </w:rPr>
      </w:pPr>
      <w:r>
        <w:rPr>
          <w:rFonts w:cstheme="minorHAnsi"/>
          <w:noProof/>
          <w:sz w:val="24"/>
          <w:szCs w:val="24"/>
        </w:rPr>
        <w:t>May 22 – School Trip – Shrek</w:t>
      </w:r>
    </w:p>
    <w:p w:rsidR="003863A8" w:rsidRDefault="003863A8" w:rsidP="00E31747">
      <w:pPr>
        <w:spacing w:line="240" w:lineRule="auto"/>
        <w:contextualSpacing/>
        <w:rPr>
          <w:rFonts w:cstheme="minorHAnsi"/>
          <w:noProof/>
          <w:sz w:val="24"/>
          <w:szCs w:val="24"/>
        </w:rPr>
      </w:pPr>
      <w:r>
        <w:rPr>
          <w:rFonts w:cstheme="minorHAnsi"/>
          <w:noProof/>
          <w:sz w:val="24"/>
          <w:szCs w:val="24"/>
        </w:rPr>
        <w:t>May 23-29</w:t>
      </w:r>
      <w:r w:rsidRPr="003863A8">
        <w:rPr>
          <w:rFonts w:cstheme="minorHAnsi"/>
          <w:noProof/>
          <w:sz w:val="24"/>
          <w:szCs w:val="24"/>
          <w:vertAlign w:val="superscript"/>
        </w:rPr>
        <w:t>th</w:t>
      </w:r>
      <w:r>
        <w:rPr>
          <w:rFonts w:cstheme="minorHAnsi"/>
          <w:noProof/>
          <w:sz w:val="24"/>
          <w:szCs w:val="24"/>
        </w:rPr>
        <w:t xml:space="preserve"> – Provincial Assessment Grade 2-Literacy</w:t>
      </w:r>
    </w:p>
    <w:p w:rsidR="003863A8" w:rsidRPr="003863A8" w:rsidRDefault="003863A8" w:rsidP="00E31747">
      <w:pPr>
        <w:spacing w:line="240" w:lineRule="auto"/>
        <w:contextualSpacing/>
        <w:rPr>
          <w:rFonts w:cstheme="minorHAnsi"/>
          <w:noProof/>
          <w:sz w:val="24"/>
          <w:szCs w:val="24"/>
        </w:rPr>
      </w:pP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 xml:space="preserve"> Grade 5-Math              </w:t>
      </w:r>
      <w:r>
        <w:rPr>
          <w:rFonts w:cstheme="minorHAnsi"/>
          <w:noProof/>
          <w:sz w:val="24"/>
          <w:szCs w:val="24"/>
        </w:rPr>
        <w:tab/>
        <w:t xml:space="preserve">                                                                                                                                                     </w:t>
      </w:r>
    </w:p>
    <w:p w:rsidR="003863A8" w:rsidRPr="003863A8" w:rsidRDefault="003863A8" w:rsidP="00B810A6">
      <w:pPr>
        <w:spacing w:line="300" w:lineRule="auto"/>
        <w:rPr>
          <w:rFonts w:cstheme="minorHAnsi"/>
          <w:noProof/>
          <w:sz w:val="24"/>
          <w:szCs w:val="24"/>
        </w:rPr>
      </w:pPr>
    </w:p>
    <w:p w:rsidR="003E21A4" w:rsidRPr="00FA1163" w:rsidRDefault="003E21A4" w:rsidP="00B810A6">
      <w:pPr>
        <w:spacing w:line="300" w:lineRule="auto"/>
        <w:rPr>
          <w:rFonts w:cstheme="minorHAnsi"/>
          <w:noProof/>
          <w:sz w:val="32"/>
          <w:szCs w:val="32"/>
        </w:rPr>
      </w:pPr>
    </w:p>
    <w:p w:rsidR="00B810A6" w:rsidRPr="003C3BB6" w:rsidRDefault="00E53251" w:rsidP="00B810A6">
      <w:pPr>
        <w:spacing w:line="300" w:lineRule="auto"/>
        <w:rPr>
          <w:rFonts w:cstheme="minorHAnsi"/>
          <w:b/>
          <w:noProof/>
          <w:sz w:val="32"/>
          <w:szCs w:val="32"/>
        </w:rPr>
      </w:pPr>
      <w:r>
        <w:rPr>
          <w:rFonts w:cstheme="minorHAnsi"/>
          <w:b/>
          <w:noProof/>
          <w:sz w:val="32"/>
          <w:szCs w:val="32"/>
        </w:rPr>
        <w:t xml:space="preserve">       </w:t>
      </w:r>
      <w:r w:rsidRPr="00E53251">
        <w:rPr>
          <w:rFonts w:cstheme="minorHAnsi"/>
          <w:b/>
          <w:noProof/>
          <w:sz w:val="32"/>
          <w:szCs w:val="32"/>
        </w:rPr>
        <w:t xml:space="preserve"> </w:t>
      </w:r>
      <w:r>
        <w:rPr>
          <w:rFonts w:cstheme="minorHAnsi"/>
          <w:b/>
          <w:noProof/>
          <w:sz w:val="32"/>
          <w:szCs w:val="32"/>
        </w:rPr>
        <w:t xml:space="preserve">    </w:t>
      </w:r>
    </w:p>
    <w:p w:rsidR="00B810A6" w:rsidRDefault="00B810A6" w:rsidP="00B810A6">
      <w:pPr>
        <w:spacing w:line="300" w:lineRule="auto"/>
        <w:rPr>
          <w:rFonts w:cstheme="minorHAnsi"/>
          <w:noProof/>
          <w:sz w:val="32"/>
          <w:szCs w:val="32"/>
        </w:rPr>
      </w:pPr>
    </w:p>
    <w:p w:rsidR="00B810A6" w:rsidRDefault="00B810A6" w:rsidP="00B810A6">
      <w:pPr>
        <w:spacing w:line="300" w:lineRule="auto"/>
        <w:jc w:val="right"/>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p w:rsidR="00B810A6" w:rsidRDefault="00B810A6" w:rsidP="00B810A6">
      <w:pPr>
        <w:spacing w:line="300" w:lineRule="auto"/>
        <w:rPr>
          <w:rFonts w:cstheme="minorHAnsi"/>
          <w:noProof/>
          <w:sz w:val="32"/>
          <w:szCs w:val="32"/>
        </w:rPr>
      </w:pPr>
    </w:p>
    <w:sectPr w:rsidR="00B810A6" w:rsidSect="00050E9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8C" w:rsidRDefault="00C4288C" w:rsidP="001E627D">
      <w:pPr>
        <w:spacing w:after="0" w:line="240" w:lineRule="auto"/>
      </w:pPr>
      <w:r>
        <w:separator/>
      </w:r>
    </w:p>
  </w:endnote>
  <w:endnote w:type="continuationSeparator" w:id="0">
    <w:p w:rsidR="00C4288C" w:rsidRDefault="00C4288C" w:rsidP="001E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21" w:rsidRDefault="00CE5B2D" w:rsidP="0062271C">
    <w:pPr>
      <w:pStyle w:val="Footer"/>
      <w:jc w:val="center"/>
      <w:rPr>
        <w:rFonts w:ascii="Goudy" w:hAnsi="Goudy"/>
        <w:sz w:val="20"/>
        <w:szCs w:val="20"/>
      </w:rPr>
    </w:pPr>
    <w:r>
      <w:rPr>
        <w:rFonts w:ascii="Goudy" w:hAnsi="Goudy"/>
        <w:noProof/>
        <w:sz w:val="20"/>
        <w:szCs w:val="20"/>
      </w:rPr>
      <w:drawing>
        <wp:anchor distT="0" distB="0" distL="114300" distR="114300" simplePos="0" relativeHeight="251658240" behindDoc="1" locked="0" layoutInCell="1" allowOverlap="1" wp14:anchorId="458E9ED3" wp14:editId="0B6FCE3C">
          <wp:simplePos x="0" y="0"/>
          <wp:positionH relativeFrom="column">
            <wp:posOffset>1390650</wp:posOffset>
          </wp:positionH>
          <wp:positionV relativeFrom="paragraph">
            <wp:posOffset>-1007745</wp:posOffset>
          </wp:positionV>
          <wp:extent cx="3381375" cy="22383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81375" cy="2238375"/>
                  </a:xfrm>
                  <a:prstGeom prst="rect">
                    <a:avLst/>
                  </a:prstGeom>
                  <a:noFill/>
                  <a:ln w="9525">
                    <a:noFill/>
                    <a:miter lim="800000"/>
                    <a:headEnd/>
                    <a:tailEnd/>
                  </a:ln>
                </pic:spPr>
              </pic:pic>
            </a:graphicData>
          </a:graphic>
        </wp:anchor>
      </w:drawing>
    </w:r>
  </w:p>
  <w:p w:rsidR="00285421" w:rsidRDefault="00285421" w:rsidP="0062271C">
    <w:pPr>
      <w:pStyle w:val="Footer"/>
      <w:jc w:val="center"/>
      <w:rPr>
        <w:rFonts w:ascii="Goudy" w:hAnsi="Goudy"/>
        <w:sz w:val="20"/>
        <w:szCs w:val="20"/>
      </w:rPr>
    </w:pPr>
  </w:p>
  <w:p w:rsidR="00CE5B2D" w:rsidRDefault="00CE5B2D" w:rsidP="0062271C">
    <w:pPr>
      <w:pStyle w:val="Footer"/>
      <w:jc w:val="center"/>
      <w:rPr>
        <w:rFonts w:ascii="Goudy" w:hAnsi="Goudy"/>
        <w:sz w:val="20"/>
        <w:szCs w:val="20"/>
      </w:rPr>
    </w:pPr>
  </w:p>
  <w:p w:rsidR="00CE5B2D" w:rsidRDefault="00CE5B2D" w:rsidP="0062271C">
    <w:pPr>
      <w:pStyle w:val="Footer"/>
      <w:jc w:val="center"/>
      <w:rPr>
        <w:rFonts w:ascii="Goudy" w:hAnsi="Goudy"/>
        <w:sz w:val="20"/>
        <w:szCs w:val="20"/>
      </w:rPr>
    </w:pPr>
  </w:p>
  <w:p w:rsidR="001E627D" w:rsidRPr="0062271C" w:rsidRDefault="001E627D" w:rsidP="0062271C">
    <w:pPr>
      <w:pStyle w:val="Footer"/>
      <w:jc w:val="center"/>
      <w:rPr>
        <w:rFonts w:ascii="Goudy" w:hAnsi="Goudy"/>
        <w:sz w:val="20"/>
        <w:szCs w:val="20"/>
      </w:rPr>
    </w:pPr>
    <w:r w:rsidRPr="0062271C">
      <w:rPr>
        <w:rFonts w:ascii="Goudy" w:hAnsi="Goudy"/>
        <w:sz w:val="20"/>
        <w:szCs w:val="20"/>
      </w:rPr>
      <w:t>66 HIERLIHY RD</w:t>
    </w:r>
    <w:r w:rsidR="00D17379">
      <w:rPr>
        <w:rFonts w:ascii="Goudy" w:hAnsi="Goudy"/>
        <w:sz w:val="20"/>
        <w:szCs w:val="20"/>
      </w:rPr>
      <w:t>.</w:t>
    </w:r>
    <w:r w:rsidRPr="0062271C">
      <w:rPr>
        <w:rFonts w:ascii="Goudy" w:hAnsi="Goudy"/>
        <w:sz w:val="20"/>
        <w:szCs w:val="20"/>
      </w:rPr>
      <w:t xml:space="preserve"> </w:t>
    </w:r>
    <w:r w:rsidR="0062271C" w:rsidRPr="0062271C">
      <w:rPr>
        <w:rFonts w:ascii="Goudy" w:hAnsi="Goudy"/>
        <w:sz w:val="20"/>
        <w:szCs w:val="20"/>
      </w:rPr>
      <w:t xml:space="preserve">  TABUSINTAC, N.B.    E9H 1Z1</w:t>
    </w:r>
  </w:p>
  <w:p w:rsidR="0062271C" w:rsidRPr="0062271C" w:rsidRDefault="0062271C" w:rsidP="0062271C">
    <w:pPr>
      <w:pStyle w:val="Footer"/>
      <w:jc w:val="center"/>
      <w:rPr>
        <w:rFonts w:ascii="Goudy" w:hAnsi="Goudy"/>
        <w:sz w:val="20"/>
        <w:szCs w:val="20"/>
      </w:rPr>
    </w:pPr>
    <w:r w:rsidRPr="0062271C">
      <w:rPr>
        <w:rFonts w:ascii="Goudy" w:hAnsi="Goudy"/>
        <w:sz w:val="20"/>
        <w:szCs w:val="20"/>
      </w:rPr>
      <w:t>PHONE: 506-779-4120     FAX: 506-779-4122</w:t>
    </w:r>
  </w:p>
  <w:p w:rsidR="001E627D" w:rsidRPr="0062271C" w:rsidRDefault="001E627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8C" w:rsidRDefault="00C4288C" w:rsidP="001E627D">
      <w:pPr>
        <w:spacing w:after="0" w:line="240" w:lineRule="auto"/>
      </w:pPr>
      <w:r>
        <w:separator/>
      </w:r>
    </w:p>
  </w:footnote>
  <w:footnote w:type="continuationSeparator" w:id="0">
    <w:p w:rsidR="00C4288C" w:rsidRDefault="00C4288C" w:rsidP="001E6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D1"/>
    <w:rsid w:val="00050E92"/>
    <w:rsid w:val="000F1BAF"/>
    <w:rsid w:val="001D47D2"/>
    <w:rsid w:val="001E627D"/>
    <w:rsid w:val="00204FD1"/>
    <w:rsid w:val="00205FBC"/>
    <w:rsid w:val="0023473C"/>
    <w:rsid w:val="00285421"/>
    <w:rsid w:val="003863A8"/>
    <w:rsid w:val="003C3BB6"/>
    <w:rsid w:val="003E21A4"/>
    <w:rsid w:val="004C509B"/>
    <w:rsid w:val="005F689A"/>
    <w:rsid w:val="0062271C"/>
    <w:rsid w:val="006537AE"/>
    <w:rsid w:val="007A10C3"/>
    <w:rsid w:val="008867EE"/>
    <w:rsid w:val="008B59F1"/>
    <w:rsid w:val="00904427"/>
    <w:rsid w:val="00A2735B"/>
    <w:rsid w:val="00A52597"/>
    <w:rsid w:val="00A57EF1"/>
    <w:rsid w:val="00A67A13"/>
    <w:rsid w:val="00A779C4"/>
    <w:rsid w:val="00AB1EC5"/>
    <w:rsid w:val="00AE3FA6"/>
    <w:rsid w:val="00B810A6"/>
    <w:rsid w:val="00C4288C"/>
    <w:rsid w:val="00C60F91"/>
    <w:rsid w:val="00CE5B2D"/>
    <w:rsid w:val="00D17379"/>
    <w:rsid w:val="00E31747"/>
    <w:rsid w:val="00E33E64"/>
    <w:rsid w:val="00E53251"/>
    <w:rsid w:val="00F1529D"/>
    <w:rsid w:val="00FA1163"/>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D1"/>
    <w:rPr>
      <w:rFonts w:ascii="Tahoma" w:hAnsi="Tahoma" w:cs="Tahoma"/>
      <w:sz w:val="16"/>
      <w:szCs w:val="16"/>
    </w:rPr>
  </w:style>
  <w:style w:type="paragraph" w:styleId="Header">
    <w:name w:val="header"/>
    <w:basedOn w:val="Normal"/>
    <w:link w:val="HeaderChar"/>
    <w:uiPriority w:val="99"/>
    <w:semiHidden/>
    <w:unhideWhenUsed/>
    <w:rsid w:val="001E6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27D"/>
  </w:style>
  <w:style w:type="paragraph" w:styleId="Footer">
    <w:name w:val="footer"/>
    <w:basedOn w:val="Normal"/>
    <w:link w:val="FooterChar"/>
    <w:uiPriority w:val="99"/>
    <w:unhideWhenUsed/>
    <w:rsid w:val="001E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27D"/>
  </w:style>
  <w:style w:type="paragraph" w:styleId="Title">
    <w:name w:val="Title"/>
    <w:basedOn w:val="Normal"/>
    <w:next w:val="Normal"/>
    <w:link w:val="TitleChar"/>
    <w:uiPriority w:val="10"/>
    <w:qFormat/>
    <w:rsid w:val="00285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4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D1"/>
    <w:rPr>
      <w:rFonts w:ascii="Tahoma" w:hAnsi="Tahoma" w:cs="Tahoma"/>
      <w:sz w:val="16"/>
      <w:szCs w:val="16"/>
    </w:rPr>
  </w:style>
  <w:style w:type="paragraph" w:styleId="Header">
    <w:name w:val="header"/>
    <w:basedOn w:val="Normal"/>
    <w:link w:val="HeaderChar"/>
    <w:uiPriority w:val="99"/>
    <w:semiHidden/>
    <w:unhideWhenUsed/>
    <w:rsid w:val="001E62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27D"/>
  </w:style>
  <w:style w:type="paragraph" w:styleId="Footer">
    <w:name w:val="footer"/>
    <w:basedOn w:val="Normal"/>
    <w:link w:val="FooterChar"/>
    <w:uiPriority w:val="99"/>
    <w:unhideWhenUsed/>
    <w:rsid w:val="001E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27D"/>
  </w:style>
  <w:style w:type="paragraph" w:styleId="Title">
    <w:name w:val="Title"/>
    <w:basedOn w:val="Normal"/>
    <w:next w:val="Normal"/>
    <w:link w:val="TitleChar"/>
    <w:uiPriority w:val="10"/>
    <w:qFormat/>
    <w:rsid w:val="00285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4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075C-E90E-42C8-B3A8-0D18B543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Forbes, Angela (ASD-N)</cp:lastModifiedBy>
  <cp:revision>5</cp:revision>
  <cp:lastPrinted>2014-05-07T12:44:00Z</cp:lastPrinted>
  <dcterms:created xsi:type="dcterms:W3CDTF">2014-05-06T14:09:00Z</dcterms:created>
  <dcterms:modified xsi:type="dcterms:W3CDTF">2014-05-07T13:23:00Z</dcterms:modified>
</cp:coreProperties>
</file>